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964389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dampers with</w:t>
      </w:r>
      <w:r w:rsidR="00E608F8">
        <w:rPr>
          <w:rFonts w:ascii="Arial" w:hAnsi="Arial" w:cs="Arial"/>
        </w:rPr>
        <w:t xml:space="preserve"> </w:t>
      </w:r>
      <w:r w:rsidR="00F67A61" w:rsidRPr="00D63C7A">
        <w:rPr>
          <w:rFonts w:ascii="Arial" w:hAnsi="Arial" w:cs="Arial"/>
        </w:rPr>
        <w:t>low profile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curtain style </w:t>
      </w:r>
      <w:r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</w:t>
      </w:r>
      <w:proofErr w:type="spellStart"/>
      <w:r>
        <w:rPr>
          <w:rFonts w:ascii="Arial" w:hAnsi="Arial" w:cs="Arial"/>
        </w:rPr>
        <w:t>Enertech</w:t>
      </w:r>
      <w:proofErr w:type="spellEnd"/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8D3D00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>
        <w:rPr>
          <w:rFonts w:ascii="Arial" w:hAnsi="Arial" w:cs="Arial"/>
        </w:rPr>
        <w:t xml:space="preserve"> </w:t>
      </w:r>
      <w:r w:rsidR="00650FF7" w:rsidRPr="002E247F">
        <w:rPr>
          <w:rFonts w:ascii="Arial" w:hAnsi="Arial" w:cs="Arial"/>
        </w:rPr>
        <w:t>FD-AUSL</w:t>
      </w:r>
      <w:r>
        <w:rPr>
          <w:rFonts w:ascii="Arial" w:hAnsi="Arial" w:cs="Arial"/>
        </w:rPr>
        <w:t xml:space="preserve"> static </w:t>
      </w:r>
      <w:proofErr w:type="spellStart"/>
      <w:r w:rsidR="009C4F05" w:rsidRPr="00F67A61">
        <w:rPr>
          <w:rFonts w:ascii="Arial" w:hAnsi="Arial" w:cs="Arial"/>
        </w:rPr>
        <w:t>slimline</w:t>
      </w:r>
      <w:proofErr w:type="spellEnd"/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 w:rsidR="002E247F">
        <w:rPr>
          <w:rFonts w:ascii="Arial" w:hAnsi="Arial" w:cs="Arial"/>
        </w:rPr>
        <w:t xml:space="preserve"> </w:t>
      </w:r>
      <w:r w:rsidR="002E247F">
        <w:rPr>
          <w:rFonts w:ascii="Arial" w:hAnsi="Arial" w:cs="Arial"/>
        </w:rPr>
        <w:t xml:space="preserve">for static applications </w:t>
      </w:r>
      <w:r>
        <w:rPr>
          <w:rFonts w:ascii="Arial" w:hAnsi="Arial" w:cs="Arial"/>
        </w:rPr>
        <w:t xml:space="preserve">in accordance with UL-555:  </w:t>
      </w:r>
      <w:r w:rsidR="00650FF7" w:rsidRPr="002E247F">
        <w:rPr>
          <w:rFonts w:ascii="Arial" w:hAnsi="Arial" w:cs="Arial"/>
        </w:rPr>
        <w:t>FD-AUSL</w:t>
      </w:r>
    </w:p>
    <w:p w:rsidR="00867322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hours</w:t>
      </w:r>
      <w:r w:rsidR="002E247F">
        <w:rPr>
          <w:rFonts w:ascii="Arial" w:hAnsi="Arial" w:cs="Arial"/>
        </w:rPr>
        <w:t xml:space="preserve"> for static applications </w:t>
      </w:r>
      <w:r>
        <w:rPr>
          <w:rFonts w:ascii="Arial" w:hAnsi="Arial" w:cs="Arial"/>
        </w:rPr>
        <w:t xml:space="preserve">in accordance with UL-555:  </w:t>
      </w:r>
      <w:r w:rsidR="00650FF7" w:rsidRPr="002E247F">
        <w:rPr>
          <w:rFonts w:ascii="Arial" w:hAnsi="Arial" w:cs="Arial"/>
        </w:rPr>
        <w:t>FD-AUSL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:rsidR="00621BF5" w:rsidRDefault="00621BF5" w:rsidP="00BD663F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Minimum 22 gauge (0.85 mm)</w:t>
      </w:r>
      <w:r w:rsidR="00BD663F">
        <w:rPr>
          <w:rFonts w:ascii="Arial" w:hAnsi="Arial" w:cs="Arial"/>
        </w:rPr>
        <w:t xml:space="preserve"> </w:t>
      </w:r>
      <w:r w:rsidR="00BD663F" w:rsidRPr="002E247F">
        <w:rPr>
          <w:rFonts w:ascii="Arial" w:hAnsi="Arial" w:cs="Arial"/>
        </w:rPr>
        <w:t>1</w:t>
      </w:r>
      <w:r w:rsidR="00BD663F" w:rsidRPr="002E247F">
        <w:rPr>
          <w:rFonts w:ascii="Calibri" w:hAnsi="Calibri" w:cs="Arial"/>
        </w:rPr>
        <w:t>½</w:t>
      </w:r>
      <w:r w:rsidR="00BD663F" w:rsidRPr="002E247F">
        <w:rPr>
          <w:rFonts w:ascii="Arial" w:hAnsi="Arial" w:cs="Arial"/>
        </w:rPr>
        <w:t>” (38.1 mm</w:t>
      </w:r>
      <w:bookmarkStart w:id="0" w:name="_GoBack"/>
      <w:bookmarkEnd w:id="0"/>
      <w:r w:rsidR="00BD663F" w:rsidRPr="002E24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E247F">
        <w:rPr>
          <w:rFonts w:ascii="Arial" w:hAnsi="Arial" w:cs="Arial"/>
        </w:rPr>
        <w:t xml:space="preserve">ultra </w:t>
      </w:r>
      <w:proofErr w:type="spellStart"/>
      <w:r w:rsidR="009C4F05" w:rsidRPr="00F67A61">
        <w:rPr>
          <w:rFonts w:ascii="Arial" w:hAnsi="Arial" w:cs="Arial"/>
        </w:rPr>
        <w:t>slimline</w:t>
      </w:r>
      <w:proofErr w:type="spellEnd"/>
      <w:r w:rsidR="009C4F05" w:rsidRPr="00F67A61">
        <w:rPr>
          <w:rFonts w:ascii="Arial" w:hAnsi="Arial" w:cs="Arial"/>
        </w:rPr>
        <w:t xml:space="preserve"> </w:t>
      </w:r>
      <w:r w:rsidRPr="00F67A61">
        <w:rPr>
          <w:rFonts w:ascii="Arial" w:hAnsi="Arial" w:cs="Arial"/>
        </w:rPr>
        <w:t>roll</w:t>
      </w:r>
      <w:r>
        <w:rPr>
          <w:rFonts w:ascii="Arial" w:hAnsi="Arial" w:cs="Arial"/>
        </w:rPr>
        <w:t xml:space="preserve"> formed, galvanized steel.</w:t>
      </w:r>
    </w:p>
    <w:p w:rsidR="00621BF5" w:rsidRDefault="00621BF5" w:rsidP="00BD663F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24 gauge (0.6 mm) </w:t>
      </w:r>
      <w:r w:rsidR="00F67A61" w:rsidRPr="00D63C7A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 galvanized steel, curtain type.</w:t>
      </w:r>
    </w:p>
    <w:p w:rsidR="00621BF5" w:rsidRPr="00945D48" w:rsidRDefault="00621BF5" w:rsidP="00BD663F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lastRenderedPageBreak/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2E247F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62D8A"/>
    <w:rsid w:val="000701F7"/>
    <w:rsid w:val="00083FCA"/>
    <w:rsid w:val="00111C98"/>
    <w:rsid w:val="00142BA1"/>
    <w:rsid w:val="001963C9"/>
    <w:rsid w:val="00207942"/>
    <w:rsid w:val="002601D5"/>
    <w:rsid w:val="00281FF3"/>
    <w:rsid w:val="002A6797"/>
    <w:rsid w:val="002E247F"/>
    <w:rsid w:val="0040387F"/>
    <w:rsid w:val="004D5BD6"/>
    <w:rsid w:val="004F3E96"/>
    <w:rsid w:val="00536CF4"/>
    <w:rsid w:val="0058032C"/>
    <w:rsid w:val="00621BF5"/>
    <w:rsid w:val="00625A86"/>
    <w:rsid w:val="00650FF7"/>
    <w:rsid w:val="0066265E"/>
    <w:rsid w:val="006C075E"/>
    <w:rsid w:val="006D10B3"/>
    <w:rsid w:val="006F76AF"/>
    <w:rsid w:val="0075724E"/>
    <w:rsid w:val="00761DF1"/>
    <w:rsid w:val="007632EA"/>
    <w:rsid w:val="007D1889"/>
    <w:rsid w:val="00836BDF"/>
    <w:rsid w:val="00867322"/>
    <w:rsid w:val="00896A71"/>
    <w:rsid w:val="008D3D00"/>
    <w:rsid w:val="00964389"/>
    <w:rsid w:val="009A52F2"/>
    <w:rsid w:val="009C4F05"/>
    <w:rsid w:val="00BA3CB7"/>
    <w:rsid w:val="00BD663F"/>
    <w:rsid w:val="00BE46F0"/>
    <w:rsid w:val="00C75787"/>
    <w:rsid w:val="00D63C7A"/>
    <w:rsid w:val="00E26940"/>
    <w:rsid w:val="00E608F8"/>
    <w:rsid w:val="00E95C12"/>
    <w:rsid w:val="00EF0A42"/>
    <w:rsid w:val="00F077F3"/>
    <w:rsid w:val="00F431C4"/>
    <w:rsid w:val="00F67A61"/>
    <w:rsid w:val="00F850E8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5</cp:revision>
  <cp:lastPrinted>2016-02-02T19:01:00Z</cp:lastPrinted>
  <dcterms:created xsi:type="dcterms:W3CDTF">2016-01-29T20:30:00Z</dcterms:created>
  <dcterms:modified xsi:type="dcterms:W3CDTF">2016-02-03T15:46:00Z</dcterms:modified>
</cp:coreProperties>
</file>